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0B2A" w14:textId="77777777" w:rsidR="00B21DF7" w:rsidRDefault="00794B7A" w:rsidP="00B21DF7">
      <w:pPr>
        <w:pStyle w:val="Ttulo"/>
        <w:jc w:val="right"/>
        <w:rPr>
          <w:b w:val="0"/>
          <w:bCs w:val="0"/>
          <w:spacing w:val="-3"/>
          <w:u w:val="none"/>
          <w:lang w:val="en-US"/>
        </w:rPr>
      </w:pPr>
      <w:r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1" wp14:anchorId="1F17F5B8" wp14:editId="753A630A">
            <wp:simplePos x="0" y="0"/>
            <wp:positionH relativeFrom="column">
              <wp:posOffset>148590</wp:posOffset>
            </wp:positionH>
            <wp:positionV relativeFrom="paragraph">
              <wp:posOffset>140970</wp:posOffset>
            </wp:positionV>
            <wp:extent cx="2203450" cy="500380"/>
            <wp:effectExtent l="0" t="0" r="0" b="0"/>
            <wp:wrapNone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163B">
        <w:rPr>
          <w:b w:val="0"/>
          <w:bCs w:val="0"/>
          <w:spacing w:val="-3"/>
          <w:u w:val="none"/>
          <w:lang w:val="en-US"/>
        </w:rPr>
        <w:t xml:space="preserve">     </w:t>
      </w:r>
    </w:p>
    <w:p w14:paraId="1ABD15A3" w14:textId="77777777" w:rsidR="00B21DF7" w:rsidRPr="00723670" w:rsidRDefault="00DF163B" w:rsidP="00B21DF7">
      <w:pPr>
        <w:pStyle w:val="Ttulo"/>
        <w:jc w:val="right"/>
        <w:rPr>
          <w:rFonts w:ascii="Arial" w:hAnsi="Arial" w:cs="Arial"/>
          <w:b w:val="0"/>
          <w:bCs w:val="0"/>
          <w:color w:val="808080"/>
          <w:spacing w:val="-3"/>
          <w:sz w:val="16"/>
          <w:szCs w:val="16"/>
          <w:u w:val="none"/>
          <w:lang w:val="en-US"/>
        </w:rPr>
      </w:pPr>
      <w:r>
        <w:rPr>
          <w:b w:val="0"/>
          <w:bCs w:val="0"/>
          <w:spacing w:val="-3"/>
          <w:u w:val="none"/>
          <w:lang w:val="en-US"/>
        </w:rPr>
        <w:t xml:space="preserve"> </w:t>
      </w:r>
      <w:r w:rsidR="00B21DF7" w:rsidRPr="00723670">
        <w:rPr>
          <w:rFonts w:ascii="Arial" w:hAnsi="Arial" w:cs="Arial"/>
          <w:b w:val="0"/>
          <w:bCs w:val="0"/>
          <w:color w:val="808080"/>
          <w:spacing w:val="-3"/>
          <w:sz w:val="16"/>
          <w:szCs w:val="16"/>
          <w:u w:val="none"/>
          <w:lang w:val="en-US"/>
        </w:rPr>
        <w:t xml:space="preserve">ESPAI RESERVAT AL LOGOTIP I </w:t>
      </w:r>
    </w:p>
    <w:p w14:paraId="62F3DDB6" w14:textId="77777777" w:rsidR="00B21DF7" w:rsidRPr="00723670" w:rsidRDefault="00B21DF7" w:rsidP="00B21DF7">
      <w:pPr>
        <w:pStyle w:val="Ttulo"/>
        <w:jc w:val="right"/>
        <w:rPr>
          <w:rFonts w:ascii="Arial" w:hAnsi="Arial" w:cs="Arial"/>
          <w:b w:val="0"/>
          <w:bCs w:val="0"/>
          <w:color w:val="808080"/>
          <w:spacing w:val="-3"/>
          <w:sz w:val="16"/>
          <w:szCs w:val="16"/>
          <w:u w:val="none"/>
          <w:lang w:val="en-US"/>
        </w:rPr>
      </w:pPr>
      <w:r w:rsidRPr="00723670">
        <w:rPr>
          <w:rFonts w:ascii="Arial" w:hAnsi="Arial" w:cs="Arial"/>
          <w:b w:val="0"/>
          <w:bCs w:val="0"/>
          <w:color w:val="808080"/>
          <w:spacing w:val="-3"/>
          <w:sz w:val="16"/>
          <w:szCs w:val="16"/>
          <w:u w:val="none"/>
          <w:lang w:val="en-US"/>
        </w:rPr>
        <w:t>DADES DE L’ESCOLA</w:t>
      </w:r>
    </w:p>
    <w:p w14:paraId="408D849B" w14:textId="77777777" w:rsidR="001A5D8D" w:rsidRDefault="001A5D8D" w:rsidP="001A5D8D">
      <w:pPr>
        <w:tabs>
          <w:tab w:val="left" w:pos="270"/>
          <w:tab w:val="num" w:pos="440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14:paraId="62113A7C" w14:textId="77777777" w:rsidR="00202613" w:rsidRDefault="00202613" w:rsidP="00A42471">
      <w:pPr>
        <w:pStyle w:val="Ttulo"/>
        <w:rPr>
          <w:rFonts w:ascii="Arial" w:hAnsi="Arial" w:cs="Arial"/>
          <w:sz w:val="24"/>
          <w:szCs w:val="24"/>
          <w:u w:val="none"/>
        </w:rPr>
      </w:pPr>
    </w:p>
    <w:p w14:paraId="692E454E" w14:textId="105E7CD7" w:rsidR="00202613" w:rsidRPr="00202613" w:rsidRDefault="00202613" w:rsidP="00A42471">
      <w:pPr>
        <w:pStyle w:val="Ttulo"/>
        <w:rPr>
          <w:rFonts w:ascii="Arial" w:hAnsi="Arial" w:cs="Arial"/>
          <w:sz w:val="24"/>
          <w:szCs w:val="24"/>
          <w:u w:val="none"/>
        </w:rPr>
      </w:pPr>
      <w:r w:rsidRPr="00202613">
        <w:rPr>
          <w:rFonts w:ascii="Arial" w:hAnsi="Arial" w:cs="Arial"/>
          <w:sz w:val="24"/>
          <w:szCs w:val="24"/>
          <w:u w:val="none"/>
        </w:rPr>
        <w:t>INFORMACIÓ SOBRE L’ATORGAMENT DE BONIFICACIONS/EXEMPCIONS DEL TRANSPORT ESCOLAR NO OBLIGATORI PEL CURS 202</w:t>
      </w:r>
      <w:r w:rsidR="0039547B">
        <w:rPr>
          <w:rFonts w:ascii="Arial" w:hAnsi="Arial" w:cs="Arial"/>
          <w:sz w:val="24"/>
          <w:szCs w:val="24"/>
          <w:u w:val="none"/>
        </w:rPr>
        <w:t>2</w:t>
      </w:r>
      <w:r w:rsidRPr="00202613">
        <w:rPr>
          <w:rFonts w:ascii="Arial" w:hAnsi="Arial" w:cs="Arial"/>
          <w:sz w:val="24"/>
          <w:szCs w:val="24"/>
          <w:u w:val="none"/>
        </w:rPr>
        <w:t>-2</w:t>
      </w:r>
      <w:r w:rsidR="0039547B">
        <w:rPr>
          <w:rFonts w:ascii="Arial" w:hAnsi="Arial" w:cs="Arial"/>
          <w:sz w:val="24"/>
          <w:szCs w:val="24"/>
          <w:u w:val="none"/>
        </w:rPr>
        <w:t>3</w:t>
      </w:r>
    </w:p>
    <w:p w14:paraId="2D551481" w14:textId="77777777" w:rsidR="00202613" w:rsidRPr="00202613" w:rsidRDefault="00202613" w:rsidP="00A42471">
      <w:pPr>
        <w:pStyle w:val="Ttulo"/>
        <w:rPr>
          <w:rFonts w:ascii="Arial" w:hAnsi="Arial" w:cs="Arial"/>
          <w:sz w:val="24"/>
          <w:szCs w:val="24"/>
          <w:u w:val="none"/>
        </w:rPr>
      </w:pPr>
    </w:p>
    <w:p w14:paraId="2F25B2A1" w14:textId="77777777" w:rsidR="00202613" w:rsidRPr="00202613" w:rsidRDefault="00202613" w:rsidP="00A42471">
      <w:pPr>
        <w:pStyle w:val="Ttulo"/>
        <w:rPr>
          <w:rFonts w:ascii="Arial" w:hAnsi="Arial" w:cs="Arial"/>
          <w:sz w:val="24"/>
          <w:szCs w:val="24"/>
          <w:u w:val="none"/>
        </w:rPr>
      </w:pPr>
      <w:r w:rsidRPr="00202613">
        <w:rPr>
          <w:rFonts w:ascii="Arial" w:hAnsi="Arial" w:cs="Arial"/>
          <w:sz w:val="24"/>
          <w:szCs w:val="24"/>
          <w:u w:val="none"/>
        </w:rPr>
        <w:t>INFORMACIÓ PER A LES FAMÍLIES</w:t>
      </w:r>
    </w:p>
    <w:p w14:paraId="5442968A" w14:textId="77777777" w:rsidR="00202613" w:rsidRDefault="00202613" w:rsidP="00202613">
      <w:pPr>
        <w:pStyle w:val="Ttulo"/>
        <w:rPr>
          <w:rFonts w:ascii="Arial" w:hAnsi="Arial" w:cs="Arial"/>
          <w:sz w:val="28"/>
          <w:szCs w:val="28"/>
          <w:u w:val="none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DF163B" w14:paraId="51DE4B35" w14:textId="77777777">
        <w:trPr>
          <w:trHeight w:hRule="exact" w:val="397"/>
        </w:trPr>
        <w:tc>
          <w:tcPr>
            <w:tcW w:w="10985" w:type="dxa"/>
            <w:tcBorders>
              <w:bottom w:val="single" w:sz="18" w:space="0" w:color="auto"/>
            </w:tcBorders>
            <w:vAlign w:val="center"/>
          </w:tcPr>
          <w:p w14:paraId="76A277E4" w14:textId="77777777" w:rsidR="00DF163B" w:rsidRDefault="00DF163B" w:rsidP="000A7AF1">
            <w:pPr>
              <w:pStyle w:val="Subttul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BENEFICIARIS I REQUISITS </w:t>
            </w:r>
          </w:p>
        </w:tc>
      </w:tr>
      <w:tr w:rsidR="00DF163B" w:rsidRPr="00A471D7" w14:paraId="396F6B02" w14:textId="77777777" w:rsidTr="001A5D8D">
        <w:trPr>
          <w:trHeight w:val="9218"/>
        </w:trPr>
        <w:tc>
          <w:tcPr>
            <w:tcW w:w="10985" w:type="dxa"/>
          </w:tcPr>
          <w:p w14:paraId="57F800F3" w14:textId="2BE9D537" w:rsidR="004759C7" w:rsidRPr="00A471D7" w:rsidRDefault="004759C7" w:rsidP="005B58F1">
            <w:pPr>
              <w:pStyle w:val="Normal1"/>
              <w:spacing w:before="120" w:line="278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471D7">
              <w:rPr>
                <w:rFonts w:ascii="Arial" w:hAnsi="Arial" w:cs="Arial"/>
                <w:sz w:val="20"/>
                <w:szCs w:val="20"/>
                <w:lang w:eastAsia="es-ES"/>
              </w:rPr>
              <w:t>Podr</w:t>
            </w:r>
            <w:r w:rsidR="00202613">
              <w:rPr>
                <w:rFonts w:ascii="Arial" w:hAnsi="Arial" w:cs="Arial"/>
                <w:sz w:val="20"/>
                <w:szCs w:val="20"/>
                <w:lang w:eastAsia="es-ES"/>
              </w:rPr>
              <w:t>an</w:t>
            </w:r>
            <w:r w:rsidRPr="00A471D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sol·licitar la</w:t>
            </w:r>
            <w:r w:rsidR="0020261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bonificació o exempció </w:t>
            </w:r>
            <w:r w:rsidRPr="00A471D7">
              <w:rPr>
                <w:rFonts w:ascii="Arial" w:hAnsi="Arial" w:cs="Arial"/>
                <w:sz w:val="20"/>
                <w:szCs w:val="20"/>
                <w:lang w:eastAsia="es-ES"/>
              </w:rPr>
              <w:t>les famílies de</w:t>
            </w:r>
            <w:r w:rsidR="0020261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A471D7">
              <w:rPr>
                <w:rFonts w:ascii="Arial" w:hAnsi="Arial" w:cs="Arial"/>
                <w:sz w:val="20"/>
                <w:szCs w:val="20"/>
                <w:lang w:eastAsia="es-ES"/>
              </w:rPr>
              <w:t>l</w:t>
            </w:r>
            <w:r w:rsidR="00202613">
              <w:rPr>
                <w:rFonts w:ascii="Arial" w:hAnsi="Arial" w:cs="Arial"/>
                <w:sz w:val="20"/>
                <w:szCs w:val="20"/>
                <w:lang w:eastAsia="es-ES"/>
              </w:rPr>
              <w:t>’a</w:t>
            </w:r>
            <w:r w:rsidR="002B5BA9">
              <w:rPr>
                <w:rFonts w:ascii="Arial" w:hAnsi="Arial" w:cs="Arial"/>
                <w:sz w:val="20"/>
                <w:szCs w:val="20"/>
                <w:lang w:eastAsia="es-ES"/>
              </w:rPr>
              <w:t>l</w:t>
            </w:r>
            <w:r w:rsidR="00202613">
              <w:rPr>
                <w:rFonts w:ascii="Arial" w:hAnsi="Arial" w:cs="Arial"/>
                <w:sz w:val="20"/>
                <w:szCs w:val="20"/>
                <w:lang w:eastAsia="es-ES"/>
              </w:rPr>
              <w:t>umnat</w:t>
            </w:r>
            <w:r w:rsidRPr="00A471D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que reuneixin els requisits següents:</w:t>
            </w:r>
          </w:p>
          <w:p w14:paraId="60495C2B" w14:textId="77777777" w:rsidR="00A471D7" w:rsidRPr="007D4787" w:rsidRDefault="00A471D7" w:rsidP="00A471D7">
            <w:pPr>
              <w:rPr>
                <w:rFonts w:ascii="Arial" w:hAnsi="Arial" w:cs="Arial"/>
                <w:i/>
                <w:iCs/>
                <w:sz w:val="16"/>
                <w:szCs w:val="16"/>
                <w:lang w:eastAsia="ca-ES"/>
              </w:rPr>
            </w:pPr>
          </w:p>
          <w:p w14:paraId="09479DCF" w14:textId="77777777" w:rsidR="00F95D0C" w:rsidRDefault="00202613" w:rsidP="00A471D7">
            <w:pPr>
              <w:ind w:left="1" w:right="-7"/>
              <w:jc w:val="both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1</w:t>
            </w:r>
            <w:r w:rsidR="00A471D7" w:rsidRPr="000E5464">
              <w:rPr>
                <w:rFonts w:ascii="Arial" w:hAnsi="Arial" w:cs="Arial"/>
                <w:color w:val="000000"/>
                <w:lang w:eastAsia="ca-ES"/>
              </w:rPr>
              <w:t xml:space="preserve">.- </w:t>
            </w:r>
            <w:r w:rsidR="00A471D7" w:rsidRPr="006E0405">
              <w:rPr>
                <w:rFonts w:ascii="Arial" w:hAnsi="Arial" w:cs="Arial"/>
                <w:color w:val="000000"/>
                <w:lang w:eastAsia="ca-ES"/>
              </w:rPr>
              <w:t>Estar matricula</w:t>
            </w:r>
            <w:r w:rsidR="00A471D7" w:rsidRPr="000E5464">
              <w:rPr>
                <w:rFonts w:ascii="Arial" w:hAnsi="Arial" w:cs="Arial"/>
                <w:b/>
                <w:bCs/>
                <w:color w:val="000000"/>
                <w:lang w:eastAsia="ca-ES"/>
              </w:rPr>
              <w:t>t</w:t>
            </w:r>
            <w:r w:rsidR="00A471D7" w:rsidRPr="000E5464">
              <w:rPr>
                <w:rFonts w:ascii="Arial" w:hAnsi="Arial" w:cs="Arial"/>
                <w:color w:val="000000"/>
                <w:lang w:eastAsia="ca-ES"/>
              </w:rPr>
              <w:t xml:space="preserve"> en un centre educatiu sostingut amb fons públics del territori de la comarca d’Osona, en qualsevol dels cursos dels ensenyaments de segon cicle d’educació infantil i d’ensenyaments obligatoris, durant el curs corresponent a la convocatòria.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 </w:t>
            </w:r>
          </w:p>
          <w:p w14:paraId="742E04E9" w14:textId="77777777" w:rsidR="00F95D0C" w:rsidRDefault="00F95D0C" w:rsidP="00A471D7">
            <w:pPr>
              <w:ind w:left="1" w:right="-7"/>
              <w:jc w:val="both"/>
              <w:rPr>
                <w:rFonts w:ascii="Arial" w:hAnsi="Arial" w:cs="Arial"/>
                <w:color w:val="000000"/>
                <w:lang w:eastAsia="ca-ES"/>
              </w:rPr>
            </w:pPr>
          </w:p>
          <w:p w14:paraId="243D916D" w14:textId="6F8FA15B" w:rsidR="00A471D7" w:rsidRPr="000E5464" w:rsidRDefault="00F95D0C" w:rsidP="00A471D7">
            <w:pPr>
              <w:ind w:left="1" w:right="-7"/>
              <w:jc w:val="both"/>
              <w:rPr>
                <w:rFonts w:ascii="Arial" w:hAnsi="Arial" w:cs="Arial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 xml:space="preserve">2.- </w:t>
            </w:r>
            <w:r w:rsidR="00202613">
              <w:rPr>
                <w:rFonts w:ascii="Arial" w:hAnsi="Arial" w:cs="Arial"/>
                <w:color w:val="000000"/>
                <w:lang w:eastAsia="ca-ES"/>
              </w:rPr>
              <w:t>Queden exclosos els alumnes de batxillerat i cicles formatius.</w:t>
            </w:r>
          </w:p>
          <w:p w14:paraId="6900CA60" w14:textId="77777777" w:rsidR="00A471D7" w:rsidRPr="007D4787" w:rsidRDefault="00A471D7" w:rsidP="00A471D7">
            <w:pPr>
              <w:jc w:val="both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  <w:p w14:paraId="64E188EB" w14:textId="7D50C9E4" w:rsidR="00A471D7" w:rsidRPr="000E5464" w:rsidRDefault="00F95D0C" w:rsidP="00A471D7">
            <w:pPr>
              <w:ind w:right="-7"/>
              <w:jc w:val="both"/>
              <w:rPr>
                <w:rFonts w:ascii="Arial" w:hAnsi="Arial" w:cs="Arial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3</w:t>
            </w:r>
            <w:r w:rsidR="00A471D7" w:rsidRPr="000E5464">
              <w:rPr>
                <w:rFonts w:ascii="Arial" w:hAnsi="Arial" w:cs="Arial"/>
                <w:color w:val="000000"/>
                <w:lang w:eastAsia="ca-ES"/>
              </w:rPr>
              <w:t xml:space="preserve">.- No superar el </w:t>
            </w:r>
            <w:r w:rsidR="00A471D7" w:rsidRPr="00437040">
              <w:rPr>
                <w:rFonts w:ascii="Arial" w:hAnsi="Arial" w:cs="Arial"/>
                <w:color w:val="000000"/>
                <w:lang w:eastAsia="ca-ES"/>
              </w:rPr>
              <w:t>llindar de renda familiar</w:t>
            </w:r>
            <w:r w:rsidR="00A471D7" w:rsidRPr="000E5464">
              <w:rPr>
                <w:rFonts w:ascii="Arial" w:hAnsi="Arial" w:cs="Arial"/>
                <w:color w:val="000000"/>
                <w:lang w:eastAsia="ca-ES"/>
              </w:rPr>
              <w:t xml:space="preserve"> establert com a màxim</w:t>
            </w:r>
          </w:p>
          <w:p w14:paraId="3B4E9635" w14:textId="77777777" w:rsidR="00A471D7" w:rsidRPr="000E5464" w:rsidRDefault="00A471D7" w:rsidP="00A471D7">
            <w:pPr>
              <w:spacing w:before="280" w:after="280"/>
              <w:ind w:right="-7"/>
              <w:jc w:val="both"/>
              <w:rPr>
                <w:rFonts w:ascii="Arial" w:hAnsi="Arial" w:cs="Arial"/>
                <w:lang w:eastAsia="ca-ES"/>
              </w:rPr>
            </w:pPr>
            <w:r w:rsidRPr="000E5464">
              <w:rPr>
                <w:rFonts w:ascii="Arial" w:hAnsi="Arial" w:cs="Arial"/>
                <w:color w:val="000000"/>
                <w:lang w:eastAsia="ca-ES"/>
              </w:rPr>
              <w:t xml:space="preserve">El llindar es calcularà en funció dels membres computables de la unitat familiar i per </w:t>
            </w:r>
            <w:r w:rsidRPr="000E5464">
              <w:rPr>
                <w:rFonts w:ascii="Arial" w:hAnsi="Arial" w:cs="Arial"/>
                <w:lang w:eastAsia="ca-ES"/>
              </w:rPr>
              <w:t>l’agregació de les unitats de consum que es detallen a continuació:</w:t>
            </w:r>
          </w:p>
          <w:p w14:paraId="3623F954" w14:textId="77777777" w:rsidR="00820363" w:rsidRDefault="00A471D7" w:rsidP="00A244D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Arial" w:hAnsi="Arial" w:cs="Arial"/>
                <w:lang w:eastAsia="ca-ES"/>
              </w:rPr>
            </w:pPr>
            <w:r w:rsidRPr="000E5464">
              <w:rPr>
                <w:rFonts w:ascii="Arial" w:hAnsi="Arial" w:cs="Arial"/>
                <w:lang w:eastAsia="ca-ES"/>
              </w:rPr>
              <w:t xml:space="preserve">Primer adult (sustentadors principals): </w:t>
            </w:r>
            <w:r w:rsidR="00820363" w:rsidRPr="00820363">
              <w:rPr>
                <w:rFonts w:ascii="Arial" w:hAnsi="Arial" w:cs="Arial"/>
                <w:lang w:eastAsia="ca-ES"/>
              </w:rPr>
              <w:t>11.365,60€</w:t>
            </w:r>
          </w:p>
          <w:p w14:paraId="2A79AE08" w14:textId="77777777" w:rsidR="00820363" w:rsidRPr="00820363" w:rsidRDefault="00A471D7" w:rsidP="0082036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eastAsia="ca-ES"/>
              </w:rPr>
            </w:pPr>
            <w:r w:rsidRPr="00820363">
              <w:rPr>
                <w:rFonts w:ascii="Arial" w:hAnsi="Arial" w:cs="Arial"/>
                <w:lang w:eastAsia="ca-ES"/>
              </w:rPr>
              <w:t xml:space="preserve">Segon adult (sustentadors principals): </w:t>
            </w:r>
            <w:r w:rsidR="00820363" w:rsidRPr="00820363">
              <w:rPr>
                <w:rFonts w:ascii="Arial" w:hAnsi="Arial" w:cs="Arial"/>
                <w:lang w:eastAsia="ca-ES"/>
              </w:rPr>
              <w:t>5.682,8€</w:t>
            </w:r>
          </w:p>
          <w:p w14:paraId="366E6211" w14:textId="77777777" w:rsidR="00820363" w:rsidRPr="00820363" w:rsidRDefault="00A471D7" w:rsidP="0082036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eastAsia="ca-ES"/>
              </w:rPr>
            </w:pPr>
            <w:r w:rsidRPr="00820363">
              <w:rPr>
                <w:rFonts w:ascii="Arial" w:hAnsi="Arial" w:cs="Arial"/>
                <w:lang w:eastAsia="ca-ES"/>
              </w:rPr>
              <w:t xml:space="preserve">Altres adults que integren la unitat familiar diferents als sustentadors principals: </w:t>
            </w:r>
            <w:r w:rsidR="00820363" w:rsidRPr="00820363">
              <w:rPr>
                <w:rFonts w:ascii="Arial" w:hAnsi="Arial" w:cs="Arial"/>
                <w:lang w:eastAsia="ca-ES"/>
              </w:rPr>
              <w:t>2.841,40€</w:t>
            </w:r>
          </w:p>
          <w:p w14:paraId="24FB9CBC" w14:textId="77777777" w:rsidR="00820363" w:rsidRDefault="00A471D7" w:rsidP="00820363">
            <w:pPr>
              <w:pStyle w:val="Prrafodelista"/>
              <w:numPr>
                <w:ilvl w:val="0"/>
                <w:numId w:val="3"/>
              </w:numPr>
              <w:spacing w:before="280" w:after="280"/>
              <w:ind w:right="-7"/>
              <w:rPr>
                <w:rFonts w:ascii="Arial" w:hAnsi="Arial" w:cs="Arial"/>
                <w:lang w:eastAsia="ca-ES"/>
              </w:rPr>
            </w:pPr>
            <w:r w:rsidRPr="00820363">
              <w:rPr>
                <w:rFonts w:ascii="Arial" w:hAnsi="Arial" w:cs="Arial"/>
                <w:lang w:eastAsia="ca-ES"/>
              </w:rPr>
              <w:t xml:space="preserve">Per cada nen/a de la unitat familiar: </w:t>
            </w:r>
            <w:r w:rsidR="00820363" w:rsidRPr="00820363">
              <w:rPr>
                <w:rFonts w:ascii="Arial" w:hAnsi="Arial" w:cs="Arial"/>
                <w:lang w:eastAsia="ca-ES"/>
              </w:rPr>
              <w:t>3.409,70€</w:t>
            </w:r>
          </w:p>
          <w:p w14:paraId="3BB42722" w14:textId="77777777" w:rsidR="00820363" w:rsidRDefault="00820363" w:rsidP="00820363">
            <w:pPr>
              <w:pStyle w:val="Prrafodelista"/>
              <w:spacing w:before="280" w:after="280"/>
              <w:ind w:right="-7"/>
              <w:rPr>
                <w:rFonts w:ascii="Arial" w:hAnsi="Arial" w:cs="Arial"/>
                <w:lang w:eastAsia="ca-ES"/>
              </w:rPr>
            </w:pPr>
          </w:p>
          <w:p w14:paraId="7150F8C9" w14:textId="63B89835" w:rsidR="00A471D7" w:rsidRPr="00820363" w:rsidRDefault="00A471D7" w:rsidP="00820363">
            <w:pPr>
              <w:spacing w:before="280" w:after="280"/>
              <w:ind w:right="-7"/>
              <w:rPr>
                <w:rFonts w:ascii="Arial" w:hAnsi="Arial" w:cs="Arial"/>
                <w:lang w:eastAsia="ca-ES"/>
              </w:rPr>
            </w:pPr>
            <w:r w:rsidRPr="00820363">
              <w:rPr>
                <w:rFonts w:ascii="Arial" w:hAnsi="Arial" w:cs="Arial"/>
                <w:lang w:eastAsia="ca-ES"/>
              </w:rPr>
              <w:t>Aquelles sol·licituds que estiguin per sobre d’aquest llindar, es resoldran com a denegades.</w:t>
            </w:r>
          </w:p>
          <w:p w14:paraId="61293CE8" w14:textId="382304CD" w:rsidR="000E5464" w:rsidRPr="00A471D7" w:rsidRDefault="00795CE0" w:rsidP="000E5464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E5464" w:rsidRPr="00A471D7">
              <w:rPr>
                <w:rFonts w:ascii="Arial" w:hAnsi="Arial" w:cs="Arial"/>
                <w:color w:val="000000"/>
              </w:rPr>
              <w:t>.- No tenir un volum de negoci superior a 155.000 euros</w:t>
            </w:r>
          </w:p>
          <w:p w14:paraId="6E8E0912" w14:textId="77777777" w:rsidR="00202613" w:rsidRDefault="00202613" w:rsidP="000E5464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</w:rPr>
            </w:pPr>
          </w:p>
          <w:p w14:paraId="06126A20" w14:textId="5B8F36C9" w:rsidR="000E5464" w:rsidRPr="00A471D7" w:rsidRDefault="00795CE0" w:rsidP="000E5464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0E5464" w:rsidRPr="00A471D7">
              <w:rPr>
                <w:rFonts w:ascii="Arial" w:hAnsi="Arial" w:cs="Arial"/>
                <w:color w:val="000000"/>
              </w:rPr>
              <w:t>.- No tenir uns rendiments nets reduïts del capital mobiliari, calculats d’acord amb les bases, superiors a 1.700 euros</w:t>
            </w:r>
          </w:p>
          <w:p w14:paraId="230341E9" w14:textId="77777777" w:rsidR="00202613" w:rsidRDefault="00202613" w:rsidP="000E5464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</w:rPr>
            </w:pPr>
          </w:p>
          <w:p w14:paraId="0B7DF8F0" w14:textId="432E447D" w:rsidR="000E5464" w:rsidRPr="00A471D7" w:rsidRDefault="00795CE0" w:rsidP="000E5464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0E5464" w:rsidRPr="00A471D7">
              <w:rPr>
                <w:rFonts w:ascii="Arial" w:hAnsi="Arial" w:cs="Arial"/>
                <w:color w:val="000000"/>
              </w:rPr>
              <w:t>.- La suma dels valors cadastrals de les finques urbanes dels membres computables que componen la unitat familiar, exclòs l’habitatge habitual, no podrà superar els 42.900 euros.</w:t>
            </w:r>
          </w:p>
          <w:p w14:paraId="17CE8798" w14:textId="77777777" w:rsidR="00202613" w:rsidRDefault="00202613" w:rsidP="000E5464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</w:rPr>
            </w:pPr>
          </w:p>
          <w:p w14:paraId="7AC3C236" w14:textId="4B9092C3" w:rsidR="007D4787" w:rsidRDefault="00795CE0" w:rsidP="000E5464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E5464" w:rsidRPr="00A471D7">
              <w:rPr>
                <w:rFonts w:ascii="Arial" w:hAnsi="Arial" w:cs="Arial"/>
                <w:color w:val="000000"/>
              </w:rPr>
              <w:t>.- La suma dels valors cadastrals de les finques rústiques que pertanyin als membres de la unitat familiar no podrà superar els 13.130 euros per cada membre computable.</w:t>
            </w:r>
          </w:p>
          <w:p w14:paraId="42FE8635" w14:textId="77777777" w:rsidR="007D4787" w:rsidRPr="007D4787" w:rsidRDefault="007D4787" w:rsidP="000E5464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163B" w14:paraId="0FF39547" w14:textId="77777777">
        <w:trPr>
          <w:trHeight w:hRule="exact" w:val="397"/>
        </w:trPr>
        <w:tc>
          <w:tcPr>
            <w:tcW w:w="10985" w:type="dxa"/>
            <w:tcBorders>
              <w:bottom w:val="single" w:sz="18" w:space="0" w:color="auto"/>
            </w:tcBorders>
            <w:vAlign w:val="center"/>
          </w:tcPr>
          <w:p w14:paraId="0268F7B5" w14:textId="77777777" w:rsidR="00DF163B" w:rsidRDefault="00DF163B" w:rsidP="000A7AF1">
            <w:pPr>
              <w:pStyle w:val="Subttul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SOL·LICITUD </w:t>
            </w:r>
          </w:p>
        </w:tc>
      </w:tr>
      <w:tr w:rsidR="00DF163B" w14:paraId="6EF0C0EC" w14:textId="77777777">
        <w:trPr>
          <w:trHeight w:hRule="exact" w:val="753"/>
        </w:trPr>
        <w:tc>
          <w:tcPr>
            <w:tcW w:w="10985" w:type="dxa"/>
            <w:tcBorders>
              <w:top w:val="single" w:sz="18" w:space="0" w:color="auto"/>
            </w:tcBorders>
          </w:tcPr>
          <w:p w14:paraId="0EB272F4" w14:textId="50C0C5B6" w:rsidR="007D4787" w:rsidRPr="007D4787" w:rsidRDefault="00820363" w:rsidP="00794B7A">
            <w:pPr>
              <w:pStyle w:val="Textoindependiente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Podeu realitzar la sol·licitud de manera telemàtica a través del PDF editable o bé imprimir i omplir manualment el document. Finalment cal presentar-ho al centre escolar per la via que ells us indiquin. </w:t>
            </w:r>
          </w:p>
        </w:tc>
      </w:tr>
      <w:tr w:rsidR="00DF163B" w14:paraId="3EC53B0F" w14:textId="77777777">
        <w:trPr>
          <w:trHeight w:hRule="exact" w:val="397"/>
        </w:trPr>
        <w:tc>
          <w:tcPr>
            <w:tcW w:w="10985" w:type="dxa"/>
            <w:tcBorders>
              <w:bottom w:val="single" w:sz="18" w:space="0" w:color="auto"/>
            </w:tcBorders>
            <w:vAlign w:val="center"/>
          </w:tcPr>
          <w:p w14:paraId="2526061D" w14:textId="77777777" w:rsidR="00DF163B" w:rsidRDefault="00DF163B" w:rsidP="00001FBA">
            <w:pPr>
              <w:pStyle w:val="Subttul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TERMINIS </w:t>
            </w:r>
          </w:p>
        </w:tc>
      </w:tr>
      <w:tr w:rsidR="00DF163B" w14:paraId="1081DD1A" w14:textId="77777777">
        <w:trPr>
          <w:trHeight w:val="1111"/>
        </w:trPr>
        <w:tc>
          <w:tcPr>
            <w:tcW w:w="10985" w:type="dxa"/>
          </w:tcPr>
          <w:p w14:paraId="2F7794F4" w14:textId="77777777" w:rsidR="00B4658B" w:rsidRDefault="00B4658B"/>
          <w:tbl>
            <w:tblPr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85"/>
            </w:tblGrid>
            <w:tr w:rsidR="00555A79" w:rsidRPr="00734957" w14:paraId="4EE9A4B3" w14:textId="77777777">
              <w:trPr>
                <w:trHeight w:val="1111"/>
              </w:trPr>
              <w:tc>
                <w:tcPr>
                  <w:tcW w:w="10985" w:type="dxa"/>
                </w:tcPr>
                <w:p w14:paraId="199A1AB4" w14:textId="79F2B8C8" w:rsidR="00555A79" w:rsidRDefault="00555A79" w:rsidP="00A244D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 </w:t>
                  </w:r>
                  <w:r w:rsidRPr="0023659E">
                    <w:rPr>
                      <w:rFonts w:ascii="Arial" w:hAnsi="Arial" w:cs="Arial"/>
                      <w:highlight w:val="yellow"/>
                    </w:rPr>
                    <w:t xml:space="preserve">l’XXXX al </w:t>
                  </w:r>
                  <w:r w:rsidRPr="0023659E">
                    <w:rPr>
                      <w:rFonts w:ascii="Arial" w:hAnsi="Arial" w:cs="Arial"/>
                      <w:highlight w:val="yellow"/>
                      <w:u w:val="single"/>
                    </w:rPr>
                    <w:t xml:space="preserve">XXXX </w:t>
                  </w:r>
                  <w:r w:rsidRPr="00B2714B">
                    <w:rPr>
                      <w:rFonts w:ascii="Arial" w:hAnsi="Arial" w:cs="Arial"/>
                      <w:highlight w:val="yellow"/>
                      <w:u w:val="single"/>
                    </w:rPr>
                    <w:t>(data a definir per cada centre</w:t>
                  </w:r>
                  <w:r w:rsidRPr="00B2714B">
                    <w:rPr>
                      <w:rFonts w:ascii="Arial" w:hAnsi="Arial" w:cs="Arial"/>
                      <w:highlight w:val="yellow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2714B">
                    <w:rPr>
                      <w:rFonts w:ascii="Arial" w:hAnsi="Arial" w:cs="Arial"/>
                    </w:rPr>
                    <w:t>per alumnes ja escolaritzats al centre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2714B">
                    <w:rPr>
                      <w:rFonts w:ascii="Arial" w:hAnsi="Arial" w:cs="Arial"/>
                      <w:highlight w:val="yellow"/>
                    </w:rPr>
                    <w:t xml:space="preserve">(recordeu que el termini dels centres per poder presentar les sol·licituds al Consell </w:t>
                  </w:r>
                  <w:r>
                    <w:rPr>
                      <w:rFonts w:ascii="Arial" w:hAnsi="Arial" w:cs="Arial"/>
                      <w:highlight w:val="yellow"/>
                    </w:rPr>
                    <w:t>finalitza</w:t>
                  </w:r>
                  <w:r w:rsidRPr="00B2714B">
                    <w:rPr>
                      <w:rFonts w:ascii="Arial" w:hAnsi="Arial" w:cs="Arial"/>
                      <w:highlight w:val="yellow"/>
                    </w:rPr>
                    <w:t xml:space="preserve"> el </w:t>
                  </w:r>
                  <w:r w:rsidR="00202613">
                    <w:rPr>
                      <w:rFonts w:ascii="Arial" w:hAnsi="Arial" w:cs="Arial"/>
                      <w:highlight w:val="yellow"/>
                    </w:rPr>
                    <w:t>30</w:t>
                  </w:r>
                  <w:r w:rsidRPr="00B2714B">
                    <w:rPr>
                      <w:rFonts w:ascii="Arial" w:hAnsi="Arial" w:cs="Arial"/>
                      <w:highlight w:val="yellow"/>
                    </w:rPr>
                    <w:t xml:space="preserve"> de </w:t>
                  </w:r>
                  <w:r w:rsidR="00202613">
                    <w:rPr>
                      <w:rFonts w:ascii="Arial" w:hAnsi="Arial" w:cs="Arial"/>
                      <w:highlight w:val="yellow"/>
                    </w:rPr>
                    <w:t>setembre</w:t>
                  </w:r>
                  <w:r>
                    <w:rPr>
                      <w:rFonts w:ascii="Arial" w:hAnsi="Arial" w:cs="Arial"/>
                      <w:highlight w:val="yellow"/>
                    </w:rPr>
                    <w:t xml:space="preserve"> de 20</w:t>
                  </w:r>
                  <w:r w:rsidR="00943846">
                    <w:rPr>
                      <w:rFonts w:ascii="Arial" w:hAnsi="Arial" w:cs="Arial"/>
                      <w:highlight w:val="yellow"/>
                    </w:rPr>
                    <w:t>2</w:t>
                  </w:r>
                  <w:r w:rsidR="00AB4E70">
                    <w:rPr>
                      <w:rFonts w:ascii="Arial" w:hAnsi="Arial" w:cs="Arial"/>
                      <w:highlight w:val="yellow"/>
                    </w:rPr>
                    <w:t>0</w:t>
                  </w:r>
                  <w:r w:rsidRPr="00B2714B">
                    <w:rPr>
                      <w:rFonts w:ascii="Arial" w:hAnsi="Arial" w:cs="Arial"/>
                      <w:highlight w:val="yellow"/>
                    </w:rPr>
                    <w:t>)</w:t>
                  </w:r>
                </w:p>
                <w:p w14:paraId="772E8678" w14:textId="77777777" w:rsidR="00555A79" w:rsidRPr="00734957" w:rsidRDefault="00555A79" w:rsidP="00202613">
                  <w:pPr>
                    <w:ind w:left="720"/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55A79" w14:paraId="2E29395A" w14:textId="77777777">
              <w:trPr>
                <w:trHeight w:hRule="exact" w:val="397"/>
              </w:trPr>
              <w:tc>
                <w:tcPr>
                  <w:tcW w:w="10985" w:type="dxa"/>
                  <w:tcBorders>
                    <w:bottom w:val="single" w:sz="18" w:space="0" w:color="auto"/>
                  </w:tcBorders>
                  <w:vAlign w:val="center"/>
                </w:tcPr>
                <w:p w14:paraId="746051A6" w14:textId="77777777" w:rsidR="00555A79" w:rsidRDefault="00555A79" w:rsidP="005E21A8">
                  <w:pPr>
                    <w:pStyle w:val="Subttul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6943">
                    <w:rPr>
                      <w:rFonts w:ascii="Arial" w:hAnsi="Arial" w:cs="Arial"/>
                      <w:color w:val="FFFFFF"/>
                      <w:sz w:val="20"/>
                      <w:szCs w:val="20"/>
                      <w:highlight w:val="red"/>
                    </w:rPr>
                    <w:t>Dates a revisar per cada centre</w:t>
                  </w:r>
                </w:p>
              </w:tc>
            </w:tr>
          </w:tbl>
          <w:p w14:paraId="7E8A08D5" w14:textId="77777777" w:rsidR="00DF163B" w:rsidRPr="004B6943" w:rsidRDefault="00DF163B" w:rsidP="004B6943">
            <w:pPr>
              <w:pStyle w:val="Normal1"/>
              <w:spacing w:line="249" w:lineRule="auto"/>
              <w:ind w:right="213"/>
              <w:jc w:val="both"/>
              <w:rPr>
                <w:rFonts w:ascii="Arial" w:hAnsi="Arial" w:cs="Arial"/>
                <w:color w:val="FFFFFF"/>
                <w:sz w:val="20"/>
                <w:szCs w:val="20"/>
                <w:highlight w:val="red"/>
              </w:rPr>
            </w:pPr>
          </w:p>
        </w:tc>
      </w:tr>
    </w:tbl>
    <w:p w14:paraId="610BDC86" w14:textId="77777777" w:rsidR="00DF163B" w:rsidRDefault="00DF163B" w:rsidP="006440A4"/>
    <w:sectPr w:rsidR="00DF163B" w:rsidSect="004B6943">
      <w:type w:val="continuous"/>
      <w:pgSz w:w="11906" w:h="16838" w:code="9"/>
      <w:pgMar w:top="142" w:right="567" w:bottom="142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E23B" w14:textId="77777777" w:rsidR="00694E8A" w:rsidRDefault="00694E8A">
      <w:r>
        <w:separator/>
      </w:r>
    </w:p>
  </w:endnote>
  <w:endnote w:type="continuationSeparator" w:id="0">
    <w:p w14:paraId="535019B0" w14:textId="77777777" w:rsidR="00694E8A" w:rsidRDefault="0069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43C6" w14:textId="77777777" w:rsidR="00694E8A" w:rsidRDefault="00694E8A">
      <w:r>
        <w:separator/>
      </w:r>
    </w:p>
  </w:footnote>
  <w:footnote w:type="continuationSeparator" w:id="0">
    <w:p w14:paraId="7F00CE19" w14:textId="77777777" w:rsidR="00694E8A" w:rsidRDefault="0069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7B3"/>
    <w:multiLevelType w:val="multilevel"/>
    <w:tmpl w:val="3B7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C5FE1"/>
    <w:multiLevelType w:val="hybridMultilevel"/>
    <w:tmpl w:val="FB3817D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A3C23"/>
    <w:multiLevelType w:val="multilevel"/>
    <w:tmpl w:val="8B8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7508431">
    <w:abstractNumId w:val="1"/>
  </w:num>
  <w:num w:numId="2" w16cid:durableId="2058314704">
    <w:abstractNumId w:val="2"/>
  </w:num>
  <w:num w:numId="3" w16cid:durableId="206197930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8A"/>
    <w:rsid w:val="00001FBA"/>
    <w:rsid w:val="00011BA1"/>
    <w:rsid w:val="00013C7B"/>
    <w:rsid w:val="000229EC"/>
    <w:rsid w:val="000234E9"/>
    <w:rsid w:val="00035A83"/>
    <w:rsid w:val="00042058"/>
    <w:rsid w:val="000508CF"/>
    <w:rsid w:val="00052DDE"/>
    <w:rsid w:val="00057805"/>
    <w:rsid w:val="00065090"/>
    <w:rsid w:val="00066CD7"/>
    <w:rsid w:val="00076C98"/>
    <w:rsid w:val="00085E13"/>
    <w:rsid w:val="0008693A"/>
    <w:rsid w:val="00087870"/>
    <w:rsid w:val="00091F0E"/>
    <w:rsid w:val="000A7AF1"/>
    <w:rsid w:val="000B1201"/>
    <w:rsid w:val="000B14D8"/>
    <w:rsid w:val="000C4449"/>
    <w:rsid w:val="000E5464"/>
    <w:rsid w:val="000F4525"/>
    <w:rsid w:val="000F4AD3"/>
    <w:rsid w:val="000F50AE"/>
    <w:rsid w:val="00103567"/>
    <w:rsid w:val="00104030"/>
    <w:rsid w:val="0011708A"/>
    <w:rsid w:val="00144E82"/>
    <w:rsid w:val="00162D9A"/>
    <w:rsid w:val="00163797"/>
    <w:rsid w:val="00165206"/>
    <w:rsid w:val="00177FAE"/>
    <w:rsid w:val="001A164D"/>
    <w:rsid w:val="001A5D8D"/>
    <w:rsid w:val="001C0E3B"/>
    <w:rsid w:val="001D3854"/>
    <w:rsid w:val="001D39EB"/>
    <w:rsid w:val="00202613"/>
    <w:rsid w:val="00210C90"/>
    <w:rsid w:val="00217BCF"/>
    <w:rsid w:val="0023402D"/>
    <w:rsid w:val="0023659E"/>
    <w:rsid w:val="00247639"/>
    <w:rsid w:val="00256AF4"/>
    <w:rsid w:val="00256CB4"/>
    <w:rsid w:val="00257F35"/>
    <w:rsid w:val="002667BB"/>
    <w:rsid w:val="00271D2C"/>
    <w:rsid w:val="002915BC"/>
    <w:rsid w:val="002A0260"/>
    <w:rsid w:val="002B5BA9"/>
    <w:rsid w:val="002C6CBF"/>
    <w:rsid w:val="002D5062"/>
    <w:rsid w:val="002E2CB1"/>
    <w:rsid w:val="002E4697"/>
    <w:rsid w:val="002E739B"/>
    <w:rsid w:val="0030217B"/>
    <w:rsid w:val="00311CCE"/>
    <w:rsid w:val="00321CB7"/>
    <w:rsid w:val="0032323F"/>
    <w:rsid w:val="00332A30"/>
    <w:rsid w:val="003435D3"/>
    <w:rsid w:val="003775DA"/>
    <w:rsid w:val="0038087F"/>
    <w:rsid w:val="00386CBD"/>
    <w:rsid w:val="00392A01"/>
    <w:rsid w:val="0039547B"/>
    <w:rsid w:val="00397E19"/>
    <w:rsid w:val="003A2C9D"/>
    <w:rsid w:val="003C5748"/>
    <w:rsid w:val="003C7DB9"/>
    <w:rsid w:val="003D52D6"/>
    <w:rsid w:val="003D7CA9"/>
    <w:rsid w:val="003E26AE"/>
    <w:rsid w:val="004047A8"/>
    <w:rsid w:val="004240A1"/>
    <w:rsid w:val="00437040"/>
    <w:rsid w:val="0044209B"/>
    <w:rsid w:val="004441D0"/>
    <w:rsid w:val="00446191"/>
    <w:rsid w:val="0045150E"/>
    <w:rsid w:val="004659CA"/>
    <w:rsid w:val="00471599"/>
    <w:rsid w:val="004759C7"/>
    <w:rsid w:val="004808D8"/>
    <w:rsid w:val="004812B0"/>
    <w:rsid w:val="00494D8E"/>
    <w:rsid w:val="004A5731"/>
    <w:rsid w:val="004B6943"/>
    <w:rsid w:val="004C17C2"/>
    <w:rsid w:val="004C72EF"/>
    <w:rsid w:val="004C7E45"/>
    <w:rsid w:val="004D1FB0"/>
    <w:rsid w:val="004D3363"/>
    <w:rsid w:val="004F2DFF"/>
    <w:rsid w:val="0050509E"/>
    <w:rsid w:val="00506E46"/>
    <w:rsid w:val="005237D7"/>
    <w:rsid w:val="00525500"/>
    <w:rsid w:val="00555A79"/>
    <w:rsid w:val="00556F71"/>
    <w:rsid w:val="00562A6D"/>
    <w:rsid w:val="00565635"/>
    <w:rsid w:val="00571A49"/>
    <w:rsid w:val="00572717"/>
    <w:rsid w:val="00575A80"/>
    <w:rsid w:val="00577FA0"/>
    <w:rsid w:val="005B58F1"/>
    <w:rsid w:val="005C3E5E"/>
    <w:rsid w:val="005E21A8"/>
    <w:rsid w:val="005E65DA"/>
    <w:rsid w:val="005F77CC"/>
    <w:rsid w:val="006401F4"/>
    <w:rsid w:val="006440A4"/>
    <w:rsid w:val="006455BC"/>
    <w:rsid w:val="00651FDF"/>
    <w:rsid w:val="00652441"/>
    <w:rsid w:val="00667293"/>
    <w:rsid w:val="00681F0D"/>
    <w:rsid w:val="006830BB"/>
    <w:rsid w:val="00691690"/>
    <w:rsid w:val="00694E8A"/>
    <w:rsid w:val="006973D1"/>
    <w:rsid w:val="006A2D44"/>
    <w:rsid w:val="006A3A2D"/>
    <w:rsid w:val="006A5C02"/>
    <w:rsid w:val="006B1D6C"/>
    <w:rsid w:val="006B7FCC"/>
    <w:rsid w:val="006E0405"/>
    <w:rsid w:val="006F275F"/>
    <w:rsid w:val="006F569F"/>
    <w:rsid w:val="007119BD"/>
    <w:rsid w:val="00726792"/>
    <w:rsid w:val="00734957"/>
    <w:rsid w:val="00746F6D"/>
    <w:rsid w:val="00772167"/>
    <w:rsid w:val="00783F8E"/>
    <w:rsid w:val="00794B7A"/>
    <w:rsid w:val="00795CE0"/>
    <w:rsid w:val="007A408F"/>
    <w:rsid w:val="007A66E8"/>
    <w:rsid w:val="007C2B55"/>
    <w:rsid w:val="007C4C7B"/>
    <w:rsid w:val="007D4787"/>
    <w:rsid w:val="007F2DC3"/>
    <w:rsid w:val="007F5881"/>
    <w:rsid w:val="00820363"/>
    <w:rsid w:val="008249E8"/>
    <w:rsid w:val="00824A38"/>
    <w:rsid w:val="00830FD8"/>
    <w:rsid w:val="00831896"/>
    <w:rsid w:val="00831B4C"/>
    <w:rsid w:val="00847DA1"/>
    <w:rsid w:val="00862A43"/>
    <w:rsid w:val="00867026"/>
    <w:rsid w:val="0087612D"/>
    <w:rsid w:val="00877CC7"/>
    <w:rsid w:val="00885DBB"/>
    <w:rsid w:val="00887F9F"/>
    <w:rsid w:val="008A23B1"/>
    <w:rsid w:val="008A4219"/>
    <w:rsid w:val="008A4971"/>
    <w:rsid w:val="008F21BB"/>
    <w:rsid w:val="00910206"/>
    <w:rsid w:val="0092141F"/>
    <w:rsid w:val="00931D0B"/>
    <w:rsid w:val="00931D61"/>
    <w:rsid w:val="00932B26"/>
    <w:rsid w:val="009344D3"/>
    <w:rsid w:val="00943846"/>
    <w:rsid w:val="0096271F"/>
    <w:rsid w:val="009719AB"/>
    <w:rsid w:val="00980144"/>
    <w:rsid w:val="00981FA0"/>
    <w:rsid w:val="00986BC4"/>
    <w:rsid w:val="0099023A"/>
    <w:rsid w:val="009963CE"/>
    <w:rsid w:val="009A0D45"/>
    <w:rsid w:val="009D3CC2"/>
    <w:rsid w:val="009E0462"/>
    <w:rsid w:val="009E158D"/>
    <w:rsid w:val="009E4C02"/>
    <w:rsid w:val="009F2900"/>
    <w:rsid w:val="00A07F46"/>
    <w:rsid w:val="00A13997"/>
    <w:rsid w:val="00A2382E"/>
    <w:rsid w:val="00A244DA"/>
    <w:rsid w:val="00A30CED"/>
    <w:rsid w:val="00A329B3"/>
    <w:rsid w:val="00A343CC"/>
    <w:rsid w:val="00A4500E"/>
    <w:rsid w:val="00A471D7"/>
    <w:rsid w:val="00A472A9"/>
    <w:rsid w:val="00A47D88"/>
    <w:rsid w:val="00A54BCC"/>
    <w:rsid w:val="00A66FDA"/>
    <w:rsid w:val="00A777A6"/>
    <w:rsid w:val="00A9516C"/>
    <w:rsid w:val="00AA2E7C"/>
    <w:rsid w:val="00AB4E70"/>
    <w:rsid w:val="00AC5263"/>
    <w:rsid w:val="00AD332D"/>
    <w:rsid w:val="00AE581E"/>
    <w:rsid w:val="00B21DF7"/>
    <w:rsid w:val="00B2714B"/>
    <w:rsid w:val="00B303FD"/>
    <w:rsid w:val="00B4658B"/>
    <w:rsid w:val="00B67BF3"/>
    <w:rsid w:val="00B70102"/>
    <w:rsid w:val="00B71309"/>
    <w:rsid w:val="00B80415"/>
    <w:rsid w:val="00BB1370"/>
    <w:rsid w:val="00BB3824"/>
    <w:rsid w:val="00BB3CD3"/>
    <w:rsid w:val="00BB549A"/>
    <w:rsid w:val="00BE64A3"/>
    <w:rsid w:val="00BF0C94"/>
    <w:rsid w:val="00BF6B51"/>
    <w:rsid w:val="00C10DDC"/>
    <w:rsid w:val="00C13BDB"/>
    <w:rsid w:val="00C24B14"/>
    <w:rsid w:val="00C458F7"/>
    <w:rsid w:val="00C65CF1"/>
    <w:rsid w:val="00C84233"/>
    <w:rsid w:val="00C87B34"/>
    <w:rsid w:val="00C90317"/>
    <w:rsid w:val="00C92EE0"/>
    <w:rsid w:val="00CA39DB"/>
    <w:rsid w:val="00CB4D93"/>
    <w:rsid w:val="00CB5827"/>
    <w:rsid w:val="00CB5EB2"/>
    <w:rsid w:val="00CE7DE4"/>
    <w:rsid w:val="00CF53F4"/>
    <w:rsid w:val="00D025C0"/>
    <w:rsid w:val="00D05CDF"/>
    <w:rsid w:val="00D20736"/>
    <w:rsid w:val="00D22991"/>
    <w:rsid w:val="00D24466"/>
    <w:rsid w:val="00D36291"/>
    <w:rsid w:val="00D37420"/>
    <w:rsid w:val="00D51DA8"/>
    <w:rsid w:val="00D9336A"/>
    <w:rsid w:val="00DA4CD6"/>
    <w:rsid w:val="00DB5085"/>
    <w:rsid w:val="00DD48FA"/>
    <w:rsid w:val="00DD79DF"/>
    <w:rsid w:val="00DF163B"/>
    <w:rsid w:val="00E035B1"/>
    <w:rsid w:val="00E23373"/>
    <w:rsid w:val="00E25B75"/>
    <w:rsid w:val="00E34BF4"/>
    <w:rsid w:val="00E534D1"/>
    <w:rsid w:val="00E55235"/>
    <w:rsid w:val="00F00A0A"/>
    <w:rsid w:val="00F0541B"/>
    <w:rsid w:val="00F239EB"/>
    <w:rsid w:val="00F44D7C"/>
    <w:rsid w:val="00F74C56"/>
    <w:rsid w:val="00F95D0C"/>
    <w:rsid w:val="00FA062A"/>
    <w:rsid w:val="00FA22FB"/>
    <w:rsid w:val="00FB27EA"/>
    <w:rsid w:val="00FC0A00"/>
    <w:rsid w:val="00FC1182"/>
    <w:rsid w:val="00FC49CB"/>
    <w:rsid w:val="00FC66C2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FD1F98"/>
  <w15:docId w15:val="{232EF219-31FC-4F02-863A-3C5E3285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5B1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E035B1"/>
    <w:pPr>
      <w:keepNext/>
      <w:ind w:left="708"/>
      <w:jc w:val="both"/>
      <w:outlineLvl w:val="0"/>
    </w:pPr>
    <w:rPr>
      <w:b/>
      <w:bCs/>
      <w:sz w:val="23"/>
      <w:szCs w:val="23"/>
      <w:u w:val="single"/>
    </w:rPr>
  </w:style>
  <w:style w:type="paragraph" w:styleId="Ttulo2">
    <w:name w:val="heading 2"/>
    <w:basedOn w:val="Normal"/>
    <w:next w:val="Normal"/>
    <w:link w:val="Ttulo2Car"/>
    <w:qFormat/>
    <w:rsid w:val="00E035B1"/>
    <w:pPr>
      <w:keepNext/>
      <w:jc w:val="center"/>
      <w:outlineLvl w:val="1"/>
    </w:pPr>
    <w:rPr>
      <w:rFonts w:ascii="Arial" w:hAnsi="Arial" w:cs="Arial"/>
      <w:sz w:val="40"/>
      <w:szCs w:val="40"/>
    </w:rPr>
  </w:style>
  <w:style w:type="paragraph" w:styleId="Ttulo3">
    <w:name w:val="heading 3"/>
    <w:basedOn w:val="Normal"/>
    <w:next w:val="Normal"/>
    <w:link w:val="Ttulo3Car"/>
    <w:qFormat/>
    <w:rsid w:val="00E035B1"/>
    <w:pPr>
      <w:keepNext/>
      <w:jc w:val="right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link w:val="Ttulo4Car"/>
    <w:qFormat/>
    <w:rsid w:val="00E035B1"/>
    <w:pPr>
      <w:keepNext/>
      <w:ind w:left="170"/>
      <w:jc w:val="both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ar"/>
    <w:qFormat/>
    <w:rsid w:val="00E035B1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691690"/>
    <w:rPr>
      <w:rFonts w:ascii="Cambria" w:hAnsi="Cambria" w:cs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semiHidden/>
    <w:locked/>
    <w:rsid w:val="00691690"/>
    <w:rPr>
      <w:rFonts w:ascii="Cambria" w:hAnsi="Cambria" w:cs="Cambria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semiHidden/>
    <w:locked/>
    <w:rsid w:val="00691690"/>
    <w:rPr>
      <w:rFonts w:ascii="Cambria" w:hAnsi="Cambria" w:cs="Cambria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semiHidden/>
    <w:locked/>
    <w:rsid w:val="00691690"/>
    <w:rPr>
      <w:rFonts w:ascii="Calibri" w:hAnsi="Calibri" w:cs="Calibri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semiHidden/>
    <w:locked/>
    <w:rsid w:val="00691690"/>
    <w:rPr>
      <w:rFonts w:ascii="Calibri" w:hAnsi="Calibri" w:cs="Calibri"/>
      <w:b/>
      <w:bCs/>
      <w:i/>
      <w:iCs/>
      <w:sz w:val="26"/>
      <w:szCs w:val="26"/>
      <w:lang w:eastAsia="es-ES"/>
    </w:rPr>
  </w:style>
  <w:style w:type="paragraph" w:styleId="Ttulo">
    <w:name w:val="Title"/>
    <w:basedOn w:val="Normal"/>
    <w:link w:val="TtuloCar"/>
    <w:qFormat/>
    <w:rsid w:val="00E035B1"/>
    <w:pPr>
      <w:jc w:val="center"/>
    </w:pPr>
    <w:rPr>
      <w:b/>
      <w:bCs/>
      <w:sz w:val="44"/>
      <w:szCs w:val="44"/>
      <w:u w:val="single"/>
    </w:rPr>
  </w:style>
  <w:style w:type="character" w:customStyle="1" w:styleId="TtuloCar">
    <w:name w:val="Título Car"/>
    <w:link w:val="Ttulo"/>
    <w:locked/>
    <w:rsid w:val="00691690"/>
    <w:rPr>
      <w:rFonts w:ascii="Cambria" w:hAnsi="Cambria" w:cs="Cambria"/>
      <w:b/>
      <w:bCs/>
      <w:kern w:val="28"/>
      <w:sz w:val="32"/>
      <w:szCs w:val="32"/>
      <w:lang w:eastAsia="es-ES"/>
    </w:rPr>
  </w:style>
  <w:style w:type="paragraph" w:styleId="Sangradetextonormal">
    <w:name w:val="Body Text Indent"/>
    <w:basedOn w:val="Normal"/>
    <w:link w:val="SangradetextonormalCar"/>
    <w:rsid w:val="00E035B1"/>
    <w:pPr>
      <w:ind w:left="708"/>
      <w:jc w:val="both"/>
    </w:pPr>
    <w:rPr>
      <w:sz w:val="23"/>
      <w:szCs w:val="23"/>
    </w:rPr>
  </w:style>
  <w:style w:type="character" w:customStyle="1" w:styleId="SangradetextonormalCar">
    <w:name w:val="Sangría de texto normal Car"/>
    <w:link w:val="Sangradetextonormal"/>
    <w:semiHidden/>
    <w:locked/>
    <w:rsid w:val="00691690"/>
    <w:rPr>
      <w:rFonts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E035B1"/>
    <w:pPr>
      <w:jc w:val="both"/>
    </w:pPr>
    <w:rPr>
      <w:b/>
      <w:bCs/>
      <w:sz w:val="23"/>
      <w:szCs w:val="23"/>
    </w:rPr>
  </w:style>
  <w:style w:type="character" w:customStyle="1" w:styleId="SubttuloCar">
    <w:name w:val="Subtítulo Car"/>
    <w:link w:val="Subttulo"/>
    <w:locked/>
    <w:rsid w:val="00691690"/>
    <w:rPr>
      <w:rFonts w:ascii="Cambria" w:hAnsi="Cambria" w:cs="Cambria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035B1"/>
    <w:pPr>
      <w:ind w:left="227"/>
      <w:jc w:val="both"/>
    </w:pPr>
    <w:rPr>
      <w:sz w:val="22"/>
      <w:szCs w:val="22"/>
    </w:rPr>
  </w:style>
  <w:style w:type="character" w:customStyle="1" w:styleId="Sangra2detindependienteCar">
    <w:name w:val="Sangría 2 de t. independiente Car"/>
    <w:link w:val="Sangra2detindependiente"/>
    <w:semiHidden/>
    <w:locked/>
    <w:rsid w:val="00691690"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035B1"/>
    <w:rPr>
      <w:rFonts w:ascii="Arial" w:hAnsi="Arial" w:cs="Arial"/>
      <w:sz w:val="16"/>
      <w:szCs w:val="16"/>
      <w:lang w:val="es-ES_tradnl"/>
    </w:rPr>
  </w:style>
  <w:style w:type="character" w:customStyle="1" w:styleId="Textoindependiente2Car">
    <w:name w:val="Texto independiente 2 Car"/>
    <w:link w:val="Textoindependiente2"/>
    <w:semiHidden/>
    <w:locked/>
    <w:rsid w:val="00691690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035B1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semiHidden/>
    <w:locked/>
    <w:rsid w:val="00691690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E035B1"/>
    <w:pPr>
      <w:jc w:val="both"/>
    </w:pPr>
    <w:rPr>
      <w:rFonts w:ascii="Arial Narrow" w:hAnsi="Arial Narrow" w:cs="Arial Narrow"/>
      <w:sz w:val="24"/>
      <w:szCs w:val="24"/>
    </w:rPr>
  </w:style>
  <w:style w:type="character" w:customStyle="1" w:styleId="Textoindependiente3Car">
    <w:name w:val="Texto independiente 3 Car"/>
    <w:link w:val="Textoindependiente3"/>
    <w:semiHidden/>
    <w:locked/>
    <w:rsid w:val="00691690"/>
    <w:rPr>
      <w:rFonts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E035B1"/>
    <w:pPr>
      <w:ind w:left="170"/>
      <w:jc w:val="both"/>
    </w:pPr>
    <w:rPr>
      <w:rFonts w:ascii="Arial" w:hAnsi="Arial" w:cs="Arial"/>
      <w:b/>
      <w:bCs/>
    </w:rPr>
  </w:style>
  <w:style w:type="character" w:customStyle="1" w:styleId="Sangra3detindependienteCar">
    <w:name w:val="Sangría 3 de t. independiente Car"/>
    <w:link w:val="Sangra3detindependiente"/>
    <w:semiHidden/>
    <w:locked/>
    <w:rsid w:val="00691690"/>
    <w:rPr>
      <w:rFonts w:cs="Times New Roman"/>
      <w:sz w:val="16"/>
      <w:szCs w:val="16"/>
      <w:lang w:eastAsia="es-ES"/>
    </w:rPr>
  </w:style>
  <w:style w:type="character" w:styleId="Hipervnculo">
    <w:name w:val="Hyperlink"/>
    <w:rsid w:val="006A5C02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057805"/>
  </w:style>
  <w:style w:type="character" w:customStyle="1" w:styleId="TextonotapieCar">
    <w:name w:val="Texto nota pie Car"/>
    <w:link w:val="Textonotapie"/>
    <w:semiHidden/>
    <w:locked/>
    <w:rsid w:val="00691690"/>
    <w:rPr>
      <w:rFonts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57805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rsid w:val="006A3A2D"/>
    <w:pPr>
      <w:ind w:left="708"/>
    </w:pPr>
  </w:style>
  <w:style w:type="character" w:styleId="Textoennegrita">
    <w:name w:val="Strong"/>
    <w:qFormat/>
    <w:rsid w:val="00562A6D"/>
    <w:rPr>
      <w:rFonts w:cs="Times New Roman"/>
      <w:b/>
      <w:bCs/>
    </w:rPr>
  </w:style>
  <w:style w:type="paragraph" w:styleId="Textodeglobo">
    <w:name w:val="Balloon Text"/>
    <w:basedOn w:val="Normal"/>
    <w:link w:val="TextodegloboCar"/>
    <w:semiHidden/>
    <w:rsid w:val="00B713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B71309"/>
    <w:rPr>
      <w:rFonts w:ascii="Tahoma" w:hAnsi="Tahoma" w:cs="Tahoma"/>
      <w:sz w:val="16"/>
      <w:szCs w:val="16"/>
      <w:lang w:eastAsia="es-ES"/>
    </w:rPr>
  </w:style>
  <w:style w:type="paragraph" w:customStyle="1" w:styleId="Normal1">
    <w:name w:val="Normal1"/>
    <w:rsid w:val="00831B4C"/>
    <w:pPr>
      <w:widowControl w:val="0"/>
    </w:pPr>
    <w:rPr>
      <w:color w:val="000000"/>
      <w:sz w:val="24"/>
      <w:szCs w:val="24"/>
    </w:rPr>
  </w:style>
  <w:style w:type="paragraph" w:customStyle="1" w:styleId="Normal10">
    <w:name w:val="Normal1"/>
    <w:rsid w:val="009F2900"/>
    <w:pPr>
      <w:widowControl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rsid w:val="00931D61"/>
    <w:pPr>
      <w:spacing w:before="100" w:beforeAutospacing="1" w:after="100" w:afterAutospacing="1"/>
    </w:pPr>
    <w:rPr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82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Consell Comarcal del Bages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Consell Comarcal del Bages</dc:creator>
  <cp:lastModifiedBy>Anna Alba Estorch</cp:lastModifiedBy>
  <cp:revision>3</cp:revision>
  <cp:lastPrinted>2017-04-26T09:20:00Z</cp:lastPrinted>
  <dcterms:created xsi:type="dcterms:W3CDTF">2022-04-06T06:20:00Z</dcterms:created>
  <dcterms:modified xsi:type="dcterms:W3CDTF">2022-04-07T06:40:00Z</dcterms:modified>
</cp:coreProperties>
</file>